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B0" w:rsidRDefault="00F820B0" w:rsidP="00F820B0">
      <w:pPr>
        <w:spacing w:after="240" w:line="520" w:lineRule="exact"/>
        <w:rPr>
          <w:rFonts w:ascii="宋体" w:eastAsia="宋体" w:hAnsi="宋体" w:cs="Helvetica"/>
          <w:b/>
          <w:color w:val="333333"/>
          <w:sz w:val="24"/>
          <w:szCs w:val="28"/>
          <w:shd w:val="clear" w:color="auto" w:fill="FFFFFF"/>
        </w:rPr>
      </w:pPr>
      <w:r w:rsidRPr="00A12B06">
        <w:rPr>
          <w:rFonts w:ascii="宋体" w:eastAsia="宋体" w:hAnsi="宋体" w:cs="Helvetica"/>
          <w:b/>
          <w:color w:val="333333"/>
          <w:sz w:val="24"/>
          <w:szCs w:val="28"/>
          <w:shd w:val="clear" w:color="auto" w:fill="FFFFFF"/>
        </w:rPr>
        <w:t>1.</w:t>
      </w:r>
      <w:r w:rsidRPr="00A12B06">
        <w:rPr>
          <w:rFonts w:ascii="宋体" w:eastAsia="宋体" w:hAnsi="宋体" w:cs="Helvetica" w:hint="eastAsia"/>
          <w:b/>
          <w:color w:val="333333"/>
          <w:sz w:val="24"/>
          <w:szCs w:val="28"/>
          <w:shd w:val="clear" w:color="auto" w:fill="FFFFFF"/>
        </w:rPr>
        <w:t>上海海事大学课程设置</w:t>
      </w:r>
    </w:p>
    <w:tbl>
      <w:tblPr>
        <w:tblStyle w:val="-1"/>
        <w:tblW w:w="9039" w:type="dxa"/>
        <w:tblLook w:val="0000" w:firstRow="0" w:lastRow="0" w:firstColumn="0" w:lastColumn="0" w:noHBand="0" w:noVBand="0"/>
      </w:tblPr>
      <w:tblGrid>
        <w:gridCol w:w="636"/>
        <w:gridCol w:w="784"/>
        <w:gridCol w:w="1002"/>
        <w:gridCol w:w="816"/>
        <w:gridCol w:w="679"/>
        <w:gridCol w:w="611"/>
        <w:gridCol w:w="488"/>
        <w:gridCol w:w="585"/>
        <w:gridCol w:w="1230"/>
        <w:gridCol w:w="698"/>
        <w:gridCol w:w="234"/>
        <w:gridCol w:w="1276"/>
      </w:tblGrid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课　程　名　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开  课</w:t>
            </w:r>
          </w:p>
          <w:p w:rsidR="00F820B0" w:rsidRPr="00A12B06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任课</w:t>
            </w:r>
          </w:p>
          <w:p w:rsidR="00F820B0" w:rsidRPr="00A12B06" w:rsidRDefault="00F820B0" w:rsidP="00B3219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拟定任课</w:t>
            </w:r>
          </w:p>
          <w:p w:rsidR="00F820B0" w:rsidRPr="00A12B06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教师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 w:val="restart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公共学位课（必修，4-5学分）</w:t>
            </w: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中国特色社会主义理论与实践研究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文理学院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自然辩证法概论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文理学院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Merge w:val="restart"/>
          </w:tcPr>
          <w:p w:rsidR="00F820B0" w:rsidRPr="00A12B06" w:rsidRDefault="00F820B0" w:rsidP="00B32195">
            <w:pPr>
              <w:pStyle w:val="a4"/>
              <w:widowControl/>
              <w:overflowPunct w:val="0"/>
              <w:spacing w:after="0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/>
                <w:kern w:val="2"/>
                <w:sz w:val="21"/>
                <w:szCs w:val="21"/>
              </w:rPr>
            </w:pPr>
            <w:r w:rsidRPr="00A12B06">
              <w:rPr>
                <w:rFonts w:ascii="宋体" w:eastAsia="宋体" w:hint="eastAsia"/>
                <w:kern w:val="2"/>
                <w:sz w:val="21"/>
                <w:szCs w:val="21"/>
              </w:rPr>
              <w:t>公共英语</w:t>
            </w:r>
          </w:p>
          <w:p w:rsidR="00F820B0" w:rsidRPr="00A12B06" w:rsidRDefault="00F820B0" w:rsidP="00B32195">
            <w:pPr>
              <w:pStyle w:val="a4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eastAsia="宋体" w:hint="eastAsia"/>
                <w:kern w:val="2"/>
                <w:sz w:val="21"/>
                <w:szCs w:val="21"/>
              </w:rPr>
              <w:t>（必修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gridSpan w:val="2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hint="eastAsia"/>
                <w:szCs w:val="21"/>
              </w:rPr>
              <w:t>A</w:t>
            </w:r>
            <w:r w:rsidRPr="00A12B06">
              <w:rPr>
                <w:rFonts w:hint="eastAsia"/>
                <w:szCs w:val="21"/>
              </w:rPr>
              <w:t>类研究生（免修不免考）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hint="eastAsia"/>
                <w:spacing w:val="-12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hint="eastAsia"/>
                <w:szCs w:val="21"/>
              </w:rPr>
              <w:t>1</w:t>
            </w:r>
          </w:p>
        </w:tc>
        <w:tc>
          <w:tcPr>
            <w:tcW w:w="585" w:type="dxa"/>
            <w:vMerge w:val="restart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一二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Merge w:val="restart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外语学院</w:t>
            </w:r>
          </w:p>
        </w:tc>
        <w:tc>
          <w:tcPr>
            <w:tcW w:w="932" w:type="dxa"/>
            <w:gridSpan w:val="2"/>
            <w:vMerge w:val="restart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Merge/>
          </w:tcPr>
          <w:p w:rsidR="00F820B0" w:rsidRPr="00A12B06" w:rsidRDefault="00F820B0" w:rsidP="00B32195">
            <w:pPr>
              <w:pStyle w:val="a4"/>
              <w:widowControl/>
              <w:overflowPunct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gridSpan w:val="2"/>
          </w:tcPr>
          <w:p w:rsidR="00F820B0" w:rsidRPr="00A12B06" w:rsidRDefault="00F820B0" w:rsidP="00B32195">
            <w:pPr>
              <w:pStyle w:val="a4"/>
              <w:widowControl/>
              <w:overflowPunct w:val="0"/>
              <w:spacing w:after="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12B06">
              <w:rPr>
                <w:rFonts w:eastAsia="宋体" w:hint="eastAsia"/>
                <w:sz w:val="21"/>
                <w:szCs w:val="21"/>
              </w:rPr>
              <w:t>B</w:t>
            </w:r>
            <w:r w:rsidRPr="00A12B06">
              <w:rPr>
                <w:rFonts w:eastAsia="宋体" w:hint="eastAsia"/>
                <w:sz w:val="21"/>
                <w:szCs w:val="21"/>
              </w:rPr>
              <w:t>类研究生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pacing w:val="-12"/>
                <w:szCs w:val="21"/>
              </w:rPr>
            </w:pPr>
            <w:r w:rsidRPr="00A12B06">
              <w:rPr>
                <w:rFonts w:hint="eastAsia"/>
                <w:spacing w:val="-12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hint="eastAsia"/>
                <w:szCs w:val="21"/>
              </w:rPr>
              <w:t>1</w:t>
            </w:r>
          </w:p>
        </w:tc>
        <w:tc>
          <w:tcPr>
            <w:tcW w:w="585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2" w:type="dxa"/>
            <w:vMerge/>
          </w:tcPr>
          <w:p w:rsidR="00F820B0" w:rsidRPr="00A12B06" w:rsidRDefault="00F820B0" w:rsidP="00B32195">
            <w:pPr>
              <w:pStyle w:val="a4"/>
              <w:widowControl/>
              <w:overflowPunct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gridSpan w:val="2"/>
          </w:tcPr>
          <w:p w:rsidR="00F820B0" w:rsidRPr="00A12B06" w:rsidRDefault="00F820B0" w:rsidP="00B32195">
            <w:pPr>
              <w:pStyle w:val="a4"/>
              <w:widowControl/>
              <w:overflowPunct w:val="0"/>
              <w:spacing w:after="0" w:line="240" w:lineRule="auto"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A12B06">
              <w:rPr>
                <w:rFonts w:eastAsia="宋体" w:hint="eastAsia"/>
                <w:sz w:val="21"/>
                <w:szCs w:val="21"/>
              </w:rPr>
              <w:t>C</w:t>
            </w:r>
            <w:r w:rsidRPr="00A12B06">
              <w:rPr>
                <w:rFonts w:eastAsia="宋体" w:hint="eastAsia"/>
                <w:sz w:val="21"/>
                <w:szCs w:val="21"/>
              </w:rPr>
              <w:t>类研究生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pacing w:val="-12"/>
                <w:szCs w:val="21"/>
              </w:rPr>
            </w:pPr>
            <w:r w:rsidRPr="00A12B06">
              <w:rPr>
                <w:rFonts w:hint="eastAsia"/>
                <w:spacing w:val="-12"/>
                <w:szCs w:val="21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hint="eastAsia"/>
                <w:szCs w:val="21"/>
              </w:rPr>
              <w:t>2</w:t>
            </w:r>
          </w:p>
        </w:tc>
        <w:tc>
          <w:tcPr>
            <w:tcW w:w="585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 w:val="restart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学位基础课（任</w:t>
            </w:r>
            <w:r w:rsidRPr="00A12B06">
              <w:rPr>
                <w:rFonts w:ascii="宋体" w:hAnsi="宋体"/>
                <w:szCs w:val="21"/>
              </w:rPr>
              <w:t>选</w:t>
            </w:r>
            <w:r w:rsidRPr="00A12B06">
              <w:rPr>
                <w:rFonts w:ascii="宋体" w:hAnsi="宋体" w:hint="eastAsia"/>
                <w:szCs w:val="21"/>
              </w:rPr>
              <w:t>10学分）</w:t>
            </w:r>
          </w:p>
        </w:tc>
        <w:tc>
          <w:tcPr>
            <w:tcW w:w="1818" w:type="dxa"/>
            <w:gridSpan w:val="2"/>
            <w:vMerge w:val="restart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专业英语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</w:t>
            </w:r>
            <w:r w:rsidRPr="00A12B06">
              <w:rPr>
                <w:rFonts w:ascii="宋体" w:hAnsi="宋体" w:cs="宋体"/>
                <w:szCs w:val="21"/>
              </w:rPr>
              <w:t>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范红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许媛媛</w:t>
            </w:r>
          </w:p>
        </w:tc>
      </w:tr>
      <w:tr w:rsidR="00F820B0" w:rsidRPr="00A12B06" w:rsidTr="00F820B0">
        <w:trPr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2"/>
            <w:vMerge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/>
                <w:szCs w:val="21"/>
              </w:rPr>
              <w:t>物流科学与工程研究院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/>
                <w:szCs w:val="21"/>
              </w:rPr>
              <w:t>郑翔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张依恋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运筹学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文理学院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数学</w:t>
            </w:r>
            <w:r w:rsidRPr="00A12B06">
              <w:rPr>
                <w:rFonts w:ascii="宋体" w:hAnsi="宋体"/>
                <w:szCs w:val="21"/>
              </w:rPr>
              <w:t>规划</w:t>
            </w:r>
            <w:r w:rsidRPr="00A12B06">
              <w:rPr>
                <w:rFonts w:ascii="宋体" w:hAnsi="宋体" w:hint="eastAsia"/>
                <w:szCs w:val="21"/>
              </w:rPr>
              <w:t>与</w:t>
            </w:r>
            <w:r w:rsidRPr="00A12B06">
              <w:rPr>
                <w:rFonts w:ascii="宋体" w:hAnsi="宋体"/>
                <w:szCs w:val="21"/>
              </w:rPr>
              <w:t>算法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/>
                <w:szCs w:val="21"/>
              </w:rPr>
              <w:t>物流科学与工程研究院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梁承姬</w:t>
            </w:r>
            <w:proofErr w:type="gramEnd"/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何红弟</w:t>
            </w:r>
          </w:p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潘洋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矩阵</w:t>
            </w:r>
            <w:r w:rsidRPr="00A12B06">
              <w:rPr>
                <w:rFonts w:ascii="宋体" w:hAnsi="宋体" w:hint="eastAsia"/>
                <w:szCs w:val="21"/>
              </w:rPr>
              <w:t>理论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文理学院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随机过程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文理学院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spacing w:afterLines="10" w:after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spacing w:afterLines="10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2"/>
            <w:vMerge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</w:tcPr>
          <w:p w:rsidR="00F820B0" w:rsidRPr="00A12B06" w:rsidRDefault="00F820B0" w:rsidP="00B32195">
            <w:pPr>
              <w:jc w:val="left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spacing w:afterLines="10" w:after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刘志全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spacing w:afterLines="10" w:after="31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张依恋</w:t>
            </w:r>
          </w:p>
        </w:tc>
      </w:tr>
      <w:tr w:rsidR="00F820B0" w:rsidRPr="00A12B06" w:rsidTr="00F820B0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2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线性系统理论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</w:t>
            </w:r>
            <w:r w:rsidRPr="00A12B06">
              <w:rPr>
                <w:rFonts w:ascii="宋体" w:hAnsi="宋体" w:cs="宋体"/>
                <w:szCs w:val="21"/>
              </w:rPr>
              <w:t>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肖健梅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冯肖伟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2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线性</w:t>
            </w:r>
            <w:r w:rsidRPr="00A12B06">
              <w:rPr>
                <w:rFonts w:ascii="宋体" w:hAnsi="宋体" w:cs="宋体"/>
                <w:szCs w:val="21"/>
              </w:rPr>
              <w:t>控制系统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</w:tcPr>
          <w:p w:rsidR="00F820B0" w:rsidRPr="00A12B06" w:rsidRDefault="00F820B0" w:rsidP="00B32195">
            <w:pPr>
              <w:jc w:val="left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徐为民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牛王强</w:t>
            </w:r>
          </w:p>
        </w:tc>
      </w:tr>
      <w:tr w:rsidR="00F820B0" w:rsidRPr="00A12B06" w:rsidTr="00F820B0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最优控制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</w:t>
            </w:r>
            <w:r w:rsidRPr="00A12B06">
              <w:rPr>
                <w:rFonts w:ascii="宋体" w:hAnsi="宋体" w:cs="宋体"/>
                <w:szCs w:val="21"/>
              </w:rPr>
              <w:t>工程学院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王锡淮</w:t>
            </w:r>
            <w:proofErr w:type="gramEnd"/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解</w:t>
            </w:r>
            <w:r w:rsidRPr="00A12B06">
              <w:rPr>
                <w:rFonts w:ascii="宋体" w:hAnsi="宋体" w:cs="宋体"/>
                <w:szCs w:val="21"/>
              </w:rPr>
              <w:t>翔</w:t>
            </w:r>
            <w:proofErr w:type="gramEnd"/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最优化</w:t>
            </w:r>
            <w:r w:rsidRPr="00A12B06">
              <w:rPr>
                <w:rFonts w:ascii="宋体" w:hAnsi="宋体" w:cs="宋体"/>
                <w:szCs w:val="21"/>
              </w:rPr>
              <w:t>方法</w:t>
            </w:r>
            <w:r w:rsidRPr="00A12B06">
              <w:rPr>
                <w:rFonts w:ascii="宋体" w:hAnsi="宋体" w:cs="宋体" w:hint="eastAsia"/>
                <w:szCs w:val="21"/>
              </w:rPr>
              <w:t>与</w:t>
            </w:r>
            <w:r w:rsidRPr="00A12B06">
              <w:rPr>
                <w:rFonts w:ascii="宋体" w:hAnsi="宋体" w:cs="宋体"/>
                <w:szCs w:val="21"/>
              </w:rPr>
              <w:t>理论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/>
                <w:szCs w:val="21"/>
              </w:rPr>
              <w:t>朱瑾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徐为民</w:t>
            </w:r>
          </w:p>
        </w:tc>
      </w:tr>
      <w:tr w:rsidR="00F820B0" w:rsidRPr="00A12B06" w:rsidTr="00F820B0">
        <w:trPr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 w:val="restart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专业学位课（任选10学分）</w:t>
            </w:r>
          </w:p>
        </w:tc>
        <w:tc>
          <w:tcPr>
            <w:tcW w:w="1818" w:type="dxa"/>
            <w:gridSpan w:val="2"/>
            <w:vMerge w:val="restart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控制科学</w:t>
            </w:r>
            <w:r w:rsidRPr="00A12B06">
              <w:rPr>
                <w:rFonts w:ascii="宋体" w:hAnsi="宋体"/>
                <w:szCs w:val="21"/>
              </w:rPr>
              <w:t>与工程专业前沿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spacing w:afterLines="10" w:after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spacing w:afterLines="10" w:after="31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spacing w:afterLines="10" w:after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</w:t>
            </w:r>
            <w:r w:rsidRPr="00A12B06">
              <w:rPr>
                <w:rFonts w:ascii="宋体" w:hAnsi="宋体"/>
                <w:szCs w:val="21"/>
              </w:rPr>
              <w:t>院</w:t>
            </w:r>
          </w:p>
        </w:tc>
        <w:tc>
          <w:tcPr>
            <w:tcW w:w="932" w:type="dxa"/>
            <w:gridSpan w:val="2"/>
          </w:tcPr>
          <w:p w:rsidR="00F820B0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外籍</w:t>
            </w:r>
          </w:p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外籍教师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2"/>
            <w:vMerge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</w:tcPr>
          <w:p w:rsidR="00F820B0" w:rsidRPr="00A12B06" w:rsidRDefault="00F820B0" w:rsidP="00B3219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ascii="宋体" w:hAnsi="宋体" w:hint="eastAsia"/>
                <w:kern w:val="0"/>
                <w:szCs w:val="21"/>
              </w:rPr>
              <w:t>B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</w:t>
            </w:r>
            <w:r w:rsidRPr="00A12B06">
              <w:rPr>
                <w:rFonts w:ascii="宋体" w:hAnsi="宋体" w:cs="宋体" w:hint="eastAsia"/>
                <w:szCs w:val="21"/>
              </w:rPr>
              <w:lastRenderedPageBreak/>
              <w:t>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spacing w:afterLines="10" w:after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lastRenderedPageBreak/>
              <w:t>顾</w:t>
            </w:r>
            <w:r w:rsidRPr="00A12B06">
              <w:rPr>
                <w:rFonts w:ascii="宋体" w:hAnsi="宋体"/>
                <w:szCs w:val="21"/>
              </w:rPr>
              <w:t xml:space="preserve">  </w:t>
            </w:r>
            <w:r w:rsidRPr="00A12B06">
              <w:rPr>
                <w:rFonts w:ascii="宋体" w:hAnsi="宋体" w:cs="宋体" w:hint="eastAsia"/>
                <w:szCs w:val="21"/>
              </w:rPr>
              <w:t>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spacing w:afterLines="10" w:after="31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褚建新</w:t>
            </w:r>
          </w:p>
          <w:p w:rsidR="00F820B0" w:rsidRPr="00A12B06" w:rsidRDefault="00F820B0" w:rsidP="00B32195">
            <w:pPr>
              <w:spacing w:afterLines="10" w:after="31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高迪驹</w:t>
            </w:r>
          </w:p>
        </w:tc>
      </w:tr>
      <w:tr w:rsidR="00F820B0" w:rsidRPr="00A12B06" w:rsidTr="00F820B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非线性控制系统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贺俊吉</w:t>
            </w:r>
            <w:proofErr w:type="gramEnd"/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张艳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分布式智能</w:t>
            </w:r>
            <w:r w:rsidRPr="00A12B06">
              <w:rPr>
                <w:rFonts w:ascii="宋体" w:hAnsi="宋体"/>
                <w:szCs w:val="21"/>
              </w:rPr>
              <w:t>传感</w:t>
            </w:r>
            <w:r w:rsidRPr="00A12B06">
              <w:rPr>
                <w:rFonts w:ascii="宋体" w:hAnsi="宋体" w:hint="eastAsia"/>
                <w:szCs w:val="21"/>
              </w:rPr>
              <w:t>器</w:t>
            </w:r>
            <w:r w:rsidRPr="00A12B06">
              <w:rPr>
                <w:rFonts w:ascii="宋体" w:hAnsi="宋体"/>
                <w:szCs w:val="21"/>
              </w:rPr>
              <w:t>系统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物流科学与工程研究院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姚海庆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符修文</w:t>
            </w:r>
          </w:p>
        </w:tc>
      </w:tr>
      <w:tr w:rsidR="00F820B0" w:rsidRPr="00A12B06" w:rsidTr="00F820B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复杂网络理论与应用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物流科学与工程研究院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符修文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苌道方</w:t>
            </w:r>
            <w:proofErr w:type="gramEnd"/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港口物流信息系统设计与优化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物流科学</w:t>
            </w:r>
            <w:r w:rsidRPr="00A12B06">
              <w:rPr>
                <w:rFonts w:ascii="宋体" w:hAnsi="宋体"/>
                <w:szCs w:val="21"/>
              </w:rPr>
              <w:t>与工程</w:t>
            </w:r>
            <w:r w:rsidRPr="00A12B06">
              <w:rPr>
                <w:rFonts w:ascii="宋体" w:hAnsi="宋体" w:hint="eastAsia"/>
                <w:szCs w:val="21"/>
              </w:rPr>
              <w:t>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丁</w:t>
            </w: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史立</w:t>
            </w:r>
          </w:p>
        </w:tc>
      </w:tr>
      <w:tr w:rsidR="00F820B0" w:rsidRPr="00A12B06" w:rsidTr="00F820B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滑模变结构控制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物流科学与工程研究院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李波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杨勇生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嵌入式系统原理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王建华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黄细霞</w:t>
            </w:r>
            <w:proofErr w:type="gramEnd"/>
          </w:p>
        </w:tc>
      </w:tr>
      <w:tr w:rsidR="00F820B0" w:rsidRPr="00A12B06" w:rsidTr="00F820B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数字信号处理技术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黄细霞</w:t>
            </w:r>
            <w:proofErr w:type="gramEnd"/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王建华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现代检测理论与技术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牛王强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褚建新</w:t>
            </w:r>
          </w:p>
        </w:tc>
      </w:tr>
      <w:tr w:rsidR="00F820B0" w:rsidRPr="00A12B06" w:rsidTr="00F820B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物流系统优化与决策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韩晓龙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胡志华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spacing w:line="2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系统辨识与自适应控制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物流工程</w:t>
            </w:r>
            <w:r w:rsidRPr="00A12B06">
              <w:rPr>
                <w:rFonts w:ascii="宋体" w:hAnsi="宋体" w:cs="宋体"/>
                <w:szCs w:val="21"/>
              </w:rPr>
              <w:t>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/>
                <w:szCs w:val="21"/>
              </w:rPr>
              <w:t>张艳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贺俊吉</w:t>
            </w:r>
            <w:proofErr w:type="gramEnd"/>
          </w:p>
        </w:tc>
      </w:tr>
      <w:tr w:rsidR="00F820B0" w:rsidRPr="00A12B06" w:rsidTr="00F820B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系统工程理论及方法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12B06">
              <w:rPr>
                <w:rFonts w:ascii="宋体" w:hAnsi="宋体" w:cs="宋体" w:hint="eastAsia"/>
                <w:szCs w:val="21"/>
              </w:rPr>
              <w:t>苌道方</w:t>
            </w:r>
            <w:proofErr w:type="gramEnd"/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范勤勤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spacing w:line="30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信息融合技术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spacing w:line="300" w:lineRule="auto"/>
              <w:jc w:val="center"/>
              <w:rPr>
                <w:rFonts w:ascii="宋体" w:hAnsi="宋体"/>
                <w:dstrike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</w:t>
            </w:r>
            <w:r w:rsidRPr="00A12B06">
              <w:rPr>
                <w:rFonts w:ascii="宋体" w:hAnsi="宋体"/>
                <w:szCs w:val="21"/>
              </w:rPr>
              <w:t>科学与工程研究院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张依恋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dstrike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刘志全</w:t>
            </w:r>
          </w:p>
        </w:tc>
      </w:tr>
      <w:tr w:rsidR="00F820B0" w:rsidRPr="00A12B06" w:rsidTr="00F820B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智能控制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物流科学</w:t>
            </w:r>
            <w:r w:rsidRPr="00A12B06">
              <w:rPr>
                <w:rFonts w:ascii="宋体" w:hAnsi="宋体"/>
                <w:szCs w:val="21"/>
              </w:rPr>
              <w:t>与工程</w:t>
            </w:r>
            <w:r w:rsidRPr="00A12B06">
              <w:rPr>
                <w:rFonts w:ascii="宋体" w:hAnsi="宋体" w:hint="eastAsia"/>
                <w:szCs w:val="21"/>
              </w:rPr>
              <w:t>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范</w:t>
            </w:r>
            <w:proofErr w:type="gramEnd"/>
            <w:r w:rsidRPr="00A12B06">
              <w:rPr>
                <w:rFonts w:ascii="宋体" w:hAnsi="宋体" w:hint="eastAsia"/>
                <w:szCs w:val="21"/>
              </w:rPr>
              <w:t xml:space="preserve"> 红</w:t>
            </w:r>
          </w:p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许波</w:t>
            </w:r>
            <w:proofErr w:type="gramStart"/>
            <w:r w:rsidRPr="00A12B06">
              <w:rPr>
                <w:rFonts w:ascii="宋体" w:hAnsi="宋体"/>
                <w:szCs w:val="21"/>
              </w:rPr>
              <w:t>桅</w:t>
            </w:r>
            <w:proofErr w:type="gramEnd"/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姚刚</w:t>
            </w:r>
          </w:p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杨勇生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智能故障诊断与容错控</w:t>
            </w:r>
            <w:r w:rsidRPr="00A12B06">
              <w:rPr>
                <w:rFonts w:ascii="宋体" w:hAnsi="宋体" w:hint="eastAsia"/>
                <w:szCs w:val="21"/>
              </w:rPr>
              <w:lastRenderedPageBreak/>
              <w:t>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lastRenderedPageBreak/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</w:t>
            </w:r>
            <w:r w:rsidRPr="00A12B06">
              <w:rPr>
                <w:rFonts w:ascii="宋体" w:hAnsi="宋体" w:hint="eastAsia"/>
                <w:szCs w:val="21"/>
              </w:rPr>
              <w:lastRenderedPageBreak/>
              <w:t>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lastRenderedPageBreak/>
              <w:t>虞旦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施伟锋</w:t>
            </w:r>
          </w:p>
        </w:tc>
      </w:tr>
      <w:tr w:rsidR="00F820B0" w:rsidRPr="00A12B06" w:rsidTr="00F820B0">
        <w:trPr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智能</w:t>
            </w:r>
            <w:r w:rsidRPr="00A12B06">
              <w:rPr>
                <w:rFonts w:ascii="宋体" w:hAnsi="宋体"/>
                <w:szCs w:val="21"/>
              </w:rPr>
              <w:t>优化算法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  <w:r w:rsidRPr="00A12B0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</w:t>
            </w:r>
            <w:r w:rsidRPr="00A12B06">
              <w:rPr>
                <w:rFonts w:ascii="宋体" w:hAnsi="宋体"/>
                <w:szCs w:val="21"/>
              </w:rPr>
              <w:t>科学与工程研究院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余芳</w:t>
            </w:r>
          </w:p>
        </w:tc>
        <w:tc>
          <w:tcPr>
            <w:tcW w:w="1276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苌</w:t>
            </w:r>
            <w:proofErr w:type="gramEnd"/>
            <w:r w:rsidRPr="00A12B06">
              <w:rPr>
                <w:rFonts w:ascii="宋体" w:hAnsi="宋体" w:hint="eastAsia"/>
                <w:szCs w:val="21"/>
              </w:rPr>
              <w:t>道方</w:t>
            </w:r>
          </w:p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李波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 w:val="restart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专业</w:t>
            </w:r>
            <w:r w:rsidRPr="00A12B06">
              <w:rPr>
                <w:rFonts w:ascii="宋体" w:hAnsi="宋体"/>
                <w:szCs w:val="21"/>
              </w:rPr>
              <w:t>选修课（</w:t>
            </w:r>
            <w:r w:rsidRPr="00A12B06">
              <w:rPr>
                <w:rFonts w:ascii="宋体" w:hAnsi="宋体" w:hint="eastAsia"/>
                <w:szCs w:val="21"/>
              </w:rPr>
              <w:t>任选6学分</w:t>
            </w:r>
            <w:r w:rsidRPr="00A12B06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84" w:type="dxa"/>
            <w:vMerge w:val="restart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模块1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工业系统工程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严伟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何军良</w:t>
            </w:r>
            <w:proofErr w:type="gramEnd"/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制造与物流系统仿真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物流科学</w:t>
            </w:r>
            <w:r w:rsidRPr="00A12B06">
              <w:rPr>
                <w:rFonts w:ascii="宋体" w:hAnsi="宋体"/>
                <w:szCs w:val="21"/>
              </w:rPr>
              <w:t>与工程</w:t>
            </w:r>
            <w:r w:rsidRPr="00A12B06">
              <w:rPr>
                <w:rFonts w:ascii="宋体" w:hAnsi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B06">
              <w:rPr>
                <w:rFonts w:cs="宋体" w:hint="eastAsia"/>
              </w:rPr>
              <w:t>宓为建</w:t>
            </w:r>
          </w:p>
          <w:p w:rsidR="00F820B0" w:rsidRPr="00A12B06" w:rsidRDefault="00F820B0" w:rsidP="00B3219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cs="宋体" w:hint="eastAsia"/>
              </w:rPr>
              <w:t>韩晓龙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spacing w:line="260" w:lineRule="exact"/>
              <w:jc w:val="center"/>
            </w:pPr>
            <w:r w:rsidRPr="00A12B06">
              <w:rPr>
                <w:rFonts w:cs="宋体" w:hint="eastAsia"/>
              </w:rPr>
              <w:t>王</w:t>
            </w:r>
            <w:r w:rsidRPr="00A12B06">
              <w:t xml:space="preserve">  </w:t>
            </w:r>
            <w:r w:rsidRPr="00A12B06">
              <w:rPr>
                <w:rFonts w:cs="宋体" w:hint="eastAsia"/>
              </w:rPr>
              <w:t>洁</w:t>
            </w:r>
          </w:p>
          <w:p w:rsidR="00F820B0" w:rsidRPr="00A12B06" w:rsidRDefault="00F820B0" w:rsidP="00B32195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cs="宋体" w:hint="eastAsia"/>
              </w:rPr>
              <w:t>朱</w:t>
            </w:r>
            <w:r w:rsidRPr="00A12B06">
              <w:t xml:space="preserve">  </w:t>
            </w:r>
            <w:r w:rsidRPr="00A12B06">
              <w:rPr>
                <w:rFonts w:cs="宋体" w:hint="eastAsia"/>
              </w:rPr>
              <w:t>琳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数据挖掘与商务智能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物流科学</w:t>
            </w:r>
            <w:r w:rsidRPr="00A12B06">
              <w:rPr>
                <w:rFonts w:ascii="宋体" w:hAnsi="宋体"/>
                <w:szCs w:val="21"/>
              </w:rPr>
              <w:t>与工程</w:t>
            </w:r>
            <w:r w:rsidRPr="00A12B06">
              <w:rPr>
                <w:rFonts w:ascii="宋体" w:hAnsi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杨</w:t>
            </w:r>
            <w:r w:rsidRPr="00A12B06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A12B06">
              <w:rPr>
                <w:rFonts w:ascii="宋体" w:hAnsi="宋体" w:hint="eastAsia"/>
                <w:szCs w:val="21"/>
              </w:rPr>
              <w:t>斌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范勤勤</w:t>
            </w:r>
          </w:p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朱</w:t>
            </w:r>
            <w:r w:rsidRPr="00A12B06">
              <w:rPr>
                <w:rFonts w:ascii="宋体" w:hAnsi="宋体"/>
                <w:szCs w:val="21"/>
              </w:rPr>
              <w:t xml:space="preserve">  </w:t>
            </w:r>
            <w:r w:rsidRPr="00A12B06">
              <w:rPr>
                <w:rFonts w:ascii="宋体" w:hAnsi="宋体" w:hint="eastAsia"/>
                <w:szCs w:val="21"/>
              </w:rPr>
              <w:t>琳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人工</w:t>
            </w:r>
            <w:r w:rsidRPr="00A12B06">
              <w:rPr>
                <w:rFonts w:ascii="宋体" w:hAnsi="宋体"/>
                <w:szCs w:val="21"/>
              </w:rPr>
              <w:t>智</w:t>
            </w:r>
            <w:r w:rsidRPr="00A12B06">
              <w:rPr>
                <w:rFonts w:ascii="宋体" w:hAnsi="宋体" w:hint="eastAsia"/>
                <w:szCs w:val="21"/>
              </w:rPr>
              <w:t>能</w:t>
            </w:r>
            <w:r w:rsidRPr="00A12B06">
              <w:rPr>
                <w:rFonts w:ascii="宋体" w:hAnsi="宋体"/>
                <w:szCs w:val="21"/>
              </w:rPr>
              <w:t>及其应用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陆后军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苌道方</w:t>
            </w:r>
            <w:proofErr w:type="gramEnd"/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 w:val="restart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模块2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层析成像技术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何 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张思全</w:t>
            </w:r>
            <w:proofErr w:type="gramEnd"/>
          </w:p>
        </w:tc>
      </w:tr>
      <w:tr w:rsidR="00F820B0" w:rsidRPr="00A12B06" w:rsidTr="00F820B0">
        <w:trPr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多传感器数据融合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dstrike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解 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spacing w:line="360" w:lineRule="auto"/>
              <w:jc w:val="center"/>
              <w:rPr>
                <w:rFonts w:ascii="宋体" w:hAnsi="宋体"/>
                <w:dstrike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许媛媛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DSP</w:t>
            </w:r>
            <w:r w:rsidRPr="00A12B06">
              <w:rPr>
                <w:rFonts w:ascii="宋体" w:hAnsi="宋体" w:hint="eastAsia"/>
                <w:szCs w:val="21"/>
              </w:rPr>
              <w:t>原理与应用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郭</w:t>
            </w:r>
            <w:proofErr w:type="gramEnd"/>
            <w:r w:rsidRPr="00A12B06">
              <w:rPr>
                <w:rFonts w:ascii="宋体" w:hAnsi="宋体" w:hint="eastAsia"/>
                <w:szCs w:val="21"/>
              </w:rPr>
              <w:t xml:space="preserve"> </w:t>
            </w:r>
            <w:bookmarkStart w:id="0" w:name="OLE_LINK5"/>
            <w:bookmarkStart w:id="1" w:name="OLE_LINK6"/>
            <w:r w:rsidRPr="00A12B06">
              <w:rPr>
                <w:rFonts w:ascii="宋体" w:hAnsi="宋体" w:hint="eastAsia"/>
                <w:szCs w:val="21"/>
              </w:rPr>
              <w:t>燚</w:t>
            </w:r>
            <w:bookmarkEnd w:id="0"/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黄敏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电力电子与传动系统仿真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谢 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赵冰洁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电力系统建模与控制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施伟锋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郭</w:t>
            </w:r>
            <w:proofErr w:type="gramEnd"/>
            <w:r w:rsidRPr="00A12B06">
              <w:rPr>
                <w:rFonts w:ascii="宋体" w:hAnsi="宋体" w:hint="eastAsia"/>
                <w:szCs w:val="21"/>
              </w:rPr>
              <w:t xml:space="preserve"> 燚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高级过程控制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许媛媛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冯肖维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计算机视觉系统设计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贺俊吉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许媛媛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神经网络模型与应用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王天真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范红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随机信号分析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彭越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许媛媛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现代运动控制系统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物流工程学院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汤天</w:t>
            </w:r>
            <w:proofErr w:type="gramStart"/>
            <w:r w:rsidRPr="00A12B06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谢卫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最优估计理论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</w:t>
            </w: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商船</w:t>
            </w:r>
            <w:r w:rsidRPr="00A12B06"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祝小元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许媛媛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 w:val="restart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模块3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智能港</w:t>
            </w:r>
            <w:proofErr w:type="gramEnd"/>
            <w:r w:rsidRPr="00A12B06">
              <w:rPr>
                <w:rFonts w:ascii="宋体" w:hAnsi="宋体" w:hint="eastAsia"/>
                <w:szCs w:val="21"/>
              </w:rPr>
              <w:t>航</w:t>
            </w:r>
            <w:r w:rsidRPr="00A12B06">
              <w:rPr>
                <w:rFonts w:ascii="宋体" w:hAnsi="宋体"/>
                <w:szCs w:val="21"/>
              </w:rPr>
              <w:t>图像处理技术（</w:t>
            </w:r>
            <w:r w:rsidRPr="00A12B06">
              <w:rPr>
                <w:rFonts w:ascii="宋体" w:hAnsi="宋体" w:hint="eastAsia"/>
                <w:szCs w:val="21"/>
              </w:rPr>
              <w:t>双语</w:t>
            </w:r>
            <w:r w:rsidRPr="00A12B06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kern w:val="0"/>
                <w:szCs w:val="21"/>
              </w:rPr>
              <w:t>物流科学与工程研究院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杨勇生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陈信强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智能港口</w:t>
            </w:r>
            <w:r w:rsidRPr="00A12B06">
              <w:rPr>
                <w:rFonts w:ascii="宋体" w:hAnsi="宋体"/>
                <w:szCs w:val="21"/>
              </w:rPr>
              <w:t>物联网</w:t>
            </w:r>
            <w:r w:rsidRPr="00A12B06">
              <w:rPr>
                <w:rFonts w:ascii="宋体" w:hAnsi="宋体" w:hint="eastAsia"/>
                <w:szCs w:val="21"/>
              </w:rPr>
              <w:t>（双语）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物流科学与工程研</w:t>
            </w:r>
            <w:r w:rsidRPr="00A12B06">
              <w:rPr>
                <w:rFonts w:ascii="宋体" w:hAnsi="宋体"/>
                <w:szCs w:val="21"/>
              </w:rPr>
              <w:lastRenderedPageBreak/>
              <w:t>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lastRenderedPageBreak/>
              <w:t>符修文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姚海庆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机器</w:t>
            </w:r>
            <w:r w:rsidRPr="00A12B06">
              <w:rPr>
                <w:rFonts w:ascii="宋体" w:hAnsi="宋体"/>
                <w:szCs w:val="21"/>
              </w:rPr>
              <w:t>学习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物流科学与工程研究院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李朝锋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陈信强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无人控制系统设计与仿真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物流科学与工程研究院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李波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苌道方</w:t>
            </w:r>
            <w:proofErr w:type="gramEnd"/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智慧港口</w:t>
            </w:r>
            <w:r w:rsidRPr="00A12B06">
              <w:rPr>
                <w:rFonts w:ascii="宋体" w:hAnsi="宋体" w:hint="eastAsia"/>
                <w:szCs w:val="21"/>
              </w:rPr>
              <w:t>物流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kern w:val="0"/>
                <w:szCs w:val="21"/>
              </w:rPr>
              <w:t>物流科学与工程研究院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杨勇生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余芳</w:t>
            </w:r>
          </w:p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符修文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港</w:t>
            </w:r>
            <w:proofErr w:type="gramStart"/>
            <w:r w:rsidRPr="00A12B06">
              <w:rPr>
                <w:rFonts w:ascii="宋体" w:hAnsi="宋体" w:hint="eastAsia"/>
                <w:szCs w:val="21"/>
              </w:rPr>
              <w:t>航</w:t>
            </w:r>
            <w:r w:rsidRPr="00A12B06">
              <w:rPr>
                <w:rFonts w:ascii="宋体" w:hAnsi="宋体"/>
                <w:szCs w:val="21"/>
              </w:rPr>
              <w:t>供应</w:t>
            </w:r>
            <w:proofErr w:type="gramEnd"/>
            <w:r w:rsidRPr="00A12B06">
              <w:rPr>
                <w:rFonts w:ascii="宋体" w:hAnsi="宋体"/>
                <w:szCs w:val="21"/>
              </w:rPr>
              <w:t>链柔性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ascii="宋体" w:hAnsi="宋体"/>
                <w:kern w:val="0"/>
                <w:szCs w:val="21"/>
              </w:rPr>
              <w:t>物流科学与工程研究院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许波</w:t>
            </w:r>
            <w:proofErr w:type="gramStart"/>
            <w:r w:rsidRPr="00A12B06">
              <w:rPr>
                <w:rFonts w:ascii="宋体" w:hAnsi="宋体" w:hint="eastAsia"/>
                <w:szCs w:val="21"/>
              </w:rPr>
              <w:t>桅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杨勇生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 w:val="restart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模块4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hint="eastAsia"/>
                <w:szCs w:val="21"/>
              </w:rPr>
              <w:t>海洋运载器操纵与控制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刘志全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郑翔</w:t>
            </w:r>
            <w:proofErr w:type="gramEnd"/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复杂装备故障预测</w:t>
            </w:r>
            <w:r w:rsidRPr="00A12B06">
              <w:rPr>
                <w:rFonts w:ascii="宋体" w:hAnsi="宋体"/>
                <w:szCs w:val="21"/>
              </w:rPr>
              <w:t>与</w:t>
            </w:r>
            <w:r w:rsidRPr="00A12B06">
              <w:rPr>
                <w:rFonts w:ascii="宋体" w:hAnsi="宋体" w:hint="eastAsia"/>
                <w:szCs w:val="21"/>
              </w:rPr>
              <w:t>健康管理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杨平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徐为民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机器视觉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王建华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郑翔</w:t>
            </w:r>
            <w:proofErr w:type="gramEnd"/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测控系统设计方法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黄细霞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王建华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现场总线技术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牛王强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高迪驹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现代鲁棒控制理论与应用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郑翔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张依恋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网络化控制系统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bookmarkStart w:id="2" w:name="OLE_LINK1"/>
            <w:bookmarkStart w:id="3" w:name="OLE_LINK2"/>
            <w:r w:rsidRPr="00A12B06">
              <w:rPr>
                <w:rFonts w:ascii="宋体" w:hAnsi="宋体" w:hint="eastAsia"/>
                <w:szCs w:val="21"/>
              </w:rPr>
              <w:t>张依恋</w:t>
            </w:r>
            <w:bookmarkEnd w:id="2"/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朱瑾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B06">
              <w:rPr>
                <w:rFonts w:ascii="宋体" w:hAnsi="宋体" w:cs="宋体" w:hint="eastAsia"/>
                <w:kern w:val="0"/>
                <w:szCs w:val="21"/>
              </w:rPr>
              <w:t>自适应检测与控制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ascii="宋体" w:hAnsi="宋体"/>
                <w:kern w:val="0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2B0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kern w:val="0"/>
                <w:szCs w:val="21"/>
              </w:rPr>
            </w:pPr>
            <w:r w:rsidRPr="00A12B06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kern w:val="0"/>
                <w:szCs w:val="21"/>
              </w:rPr>
            </w:pPr>
            <w:r w:rsidRPr="00A12B06">
              <w:rPr>
                <w:rFonts w:ascii="宋体" w:hAnsi="宋体" w:cs="宋体" w:hint="eastAsia"/>
                <w:kern w:val="0"/>
                <w:szCs w:val="21"/>
              </w:rPr>
              <w:t>徐为民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B06">
              <w:rPr>
                <w:rFonts w:ascii="宋体" w:hAnsi="宋体" w:cs="宋体" w:hint="eastAsia"/>
                <w:kern w:val="0"/>
                <w:szCs w:val="21"/>
              </w:rPr>
              <w:t>牛王强</w:t>
            </w:r>
          </w:p>
        </w:tc>
      </w:tr>
      <w:tr w:rsidR="00F820B0" w:rsidRPr="00A12B06" w:rsidTr="00F820B0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" w:type="dxa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Merge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3"/>
          </w:tcPr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智能优化技术与应用</w:t>
            </w:r>
          </w:p>
        </w:tc>
        <w:tc>
          <w:tcPr>
            <w:tcW w:w="611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szCs w:val="21"/>
              </w:rPr>
              <w:t>物流科学</w:t>
            </w:r>
            <w:r w:rsidRPr="00A12B06">
              <w:rPr>
                <w:rFonts w:ascii="宋体" w:hAnsi="宋体" w:cs="宋体"/>
                <w:szCs w:val="21"/>
              </w:rPr>
              <w:t>与工程</w:t>
            </w:r>
            <w:r w:rsidRPr="00A12B06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932" w:type="dxa"/>
            <w:gridSpan w:val="2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朱瑾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张依恋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Align w:val="center"/>
          </w:tcPr>
          <w:p w:rsidR="00F820B0" w:rsidRPr="00A12B06" w:rsidRDefault="00F820B0" w:rsidP="00F820B0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bCs/>
                <w:szCs w:val="21"/>
              </w:rPr>
              <w:t>补修课</w:t>
            </w:r>
            <w:r w:rsidRPr="00A12B06">
              <w:rPr>
                <w:rFonts w:ascii="宋体" w:hAnsi="宋体" w:hint="eastAsia"/>
                <w:szCs w:val="21"/>
              </w:rPr>
              <w:t>（2门，不计学分）</w:t>
            </w:r>
          </w:p>
        </w:tc>
        <w:tc>
          <w:tcPr>
            <w:tcW w:w="7619" w:type="dxa"/>
            <w:gridSpan w:val="10"/>
          </w:tcPr>
          <w:p w:rsidR="00F820B0" w:rsidRDefault="00F820B0" w:rsidP="00F820B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hint="eastAsia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根据研究生具体情况，由导师指定</w:t>
            </w:r>
          </w:p>
          <w:p w:rsidR="00F820B0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hint="eastAsia"/>
                <w:szCs w:val="21"/>
              </w:rPr>
            </w:pPr>
          </w:p>
          <w:p w:rsidR="00F820B0" w:rsidRPr="00A12B06" w:rsidRDefault="00F820B0" w:rsidP="00B3219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bookmarkStart w:id="4" w:name="_GoBack"/>
            <w:bookmarkEnd w:id="4"/>
          </w:p>
        </w:tc>
      </w:tr>
      <w:tr w:rsidR="00F820B0" w:rsidRPr="00A12B06" w:rsidTr="00F820B0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 w:val="restart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12B06">
              <w:rPr>
                <w:rFonts w:ascii="宋体" w:hAnsi="宋体" w:hint="eastAsia"/>
                <w:bCs/>
                <w:szCs w:val="21"/>
              </w:rPr>
              <w:lastRenderedPageBreak/>
              <w:t>其他必修环节</w:t>
            </w:r>
          </w:p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（不计学分）</w:t>
            </w: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学术活动与专题讨论会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8次</w:t>
            </w: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一二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实践环节（学术学位研究生）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48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230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510" w:type="dxa"/>
            <w:gridSpan w:val="2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文献阅读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一二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  <w:vMerge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97" w:type="dxa"/>
            <w:gridSpan w:val="3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科学道德与学风建设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proofErr w:type="gramStart"/>
            <w:r w:rsidRPr="00A12B0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12B06">
              <w:rPr>
                <w:rFonts w:ascii="宋体" w:hAnsi="宋体" w:hint="eastAsia"/>
                <w:bCs/>
                <w:szCs w:val="21"/>
              </w:rPr>
              <w:t>中期考核</w:t>
            </w:r>
          </w:p>
        </w:tc>
        <w:tc>
          <w:tcPr>
            <w:tcW w:w="7619" w:type="dxa"/>
            <w:gridSpan w:val="10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第三学期初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12B06">
              <w:rPr>
                <w:rFonts w:ascii="宋体" w:hAnsi="宋体" w:hint="eastAsia"/>
                <w:bCs/>
                <w:szCs w:val="21"/>
              </w:rPr>
              <w:t>科研要求</w:t>
            </w:r>
          </w:p>
        </w:tc>
        <w:tc>
          <w:tcPr>
            <w:tcW w:w="7619" w:type="dxa"/>
            <w:gridSpan w:val="10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12B06">
              <w:rPr>
                <w:rFonts w:ascii="宋体" w:hAnsi="宋体" w:hint="eastAsia"/>
                <w:bCs/>
                <w:szCs w:val="21"/>
              </w:rPr>
              <w:t>学位论文</w:t>
            </w:r>
          </w:p>
        </w:tc>
        <w:tc>
          <w:tcPr>
            <w:tcW w:w="7619" w:type="dxa"/>
            <w:gridSpan w:val="10"/>
          </w:tcPr>
          <w:p w:rsidR="00F820B0" w:rsidRPr="00A12B06" w:rsidRDefault="00F820B0" w:rsidP="00B32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第三、四、五、六学期</w:t>
            </w:r>
          </w:p>
        </w:tc>
      </w:tr>
      <w:tr w:rsidR="00F820B0" w:rsidRPr="00A12B06" w:rsidTr="00F8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0" w:type="dxa"/>
            <w:gridSpan w:val="2"/>
          </w:tcPr>
          <w:p w:rsidR="00F820B0" w:rsidRPr="00A12B06" w:rsidRDefault="00F820B0" w:rsidP="00B3219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12B06">
              <w:rPr>
                <w:rFonts w:ascii="宋体" w:hAnsi="宋体" w:hint="eastAsia"/>
                <w:bCs/>
                <w:szCs w:val="21"/>
              </w:rPr>
              <w:t>其他要求</w:t>
            </w:r>
          </w:p>
        </w:tc>
        <w:tc>
          <w:tcPr>
            <w:tcW w:w="7619" w:type="dxa"/>
            <w:gridSpan w:val="10"/>
          </w:tcPr>
          <w:p w:rsidR="00F820B0" w:rsidRPr="00A12B06" w:rsidRDefault="00F820B0" w:rsidP="00B32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Cs w:val="21"/>
              </w:rPr>
            </w:pPr>
          </w:p>
        </w:tc>
      </w:tr>
      <w:tr w:rsidR="00F820B0" w:rsidRPr="00A12B06" w:rsidTr="00F820B0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9" w:type="dxa"/>
            <w:gridSpan w:val="12"/>
          </w:tcPr>
          <w:p w:rsidR="00F820B0" w:rsidRPr="00A12B06" w:rsidRDefault="00F820B0" w:rsidP="00B321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B06">
              <w:rPr>
                <w:rFonts w:ascii="宋体" w:hAnsi="宋体" w:cs="宋体" w:hint="eastAsia"/>
                <w:kern w:val="0"/>
                <w:szCs w:val="21"/>
              </w:rPr>
              <w:t>备注：</w:t>
            </w:r>
          </w:p>
          <w:p w:rsidR="00F820B0" w:rsidRPr="00A12B06" w:rsidRDefault="00F820B0" w:rsidP="00B321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B06">
              <w:rPr>
                <w:rFonts w:ascii="宋体" w:hAnsi="宋体" w:cs="宋体" w:hint="eastAsia"/>
                <w:kern w:val="0"/>
                <w:szCs w:val="21"/>
              </w:rPr>
              <w:t>1)入学时英语为</w:t>
            </w:r>
            <w:r w:rsidRPr="00A12B06">
              <w:rPr>
                <w:rFonts w:ascii="宋体" w:hAnsi="宋体" w:cs="宋体"/>
                <w:kern w:val="0"/>
                <w:szCs w:val="21"/>
              </w:rPr>
              <w:t>A</w:t>
            </w:r>
            <w:r w:rsidRPr="00A12B06">
              <w:rPr>
                <w:rFonts w:ascii="宋体" w:hAnsi="宋体" w:cs="宋体" w:hint="eastAsia"/>
                <w:kern w:val="0"/>
                <w:szCs w:val="21"/>
              </w:rPr>
              <w:t>、B类的研究生：需选修32学时，1学分的公共英语课程。入学时英语为C类的研究生：</w:t>
            </w:r>
            <w:proofErr w:type="gramStart"/>
            <w:r w:rsidRPr="00A12B06">
              <w:rPr>
                <w:rFonts w:ascii="宋体" w:hAnsi="宋体" w:cs="宋体" w:hint="eastAsia"/>
                <w:kern w:val="0"/>
                <w:szCs w:val="21"/>
              </w:rPr>
              <w:t>需修</w:t>
            </w:r>
            <w:proofErr w:type="gramEnd"/>
            <w:r w:rsidRPr="00A12B06">
              <w:rPr>
                <w:rFonts w:ascii="宋体" w:hAnsi="宋体" w:cs="宋体" w:hint="eastAsia"/>
                <w:kern w:val="0"/>
                <w:szCs w:val="21"/>
              </w:rPr>
              <w:t>64学时，2学分公共英语课程。</w:t>
            </w:r>
          </w:p>
          <w:p w:rsidR="00F820B0" w:rsidRPr="00A12B06" w:rsidRDefault="00F820B0" w:rsidP="00B32195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cs="宋体" w:hint="eastAsia"/>
                <w:kern w:val="0"/>
                <w:szCs w:val="21"/>
              </w:rPr>
              <w:t>2)</w:t>
            </w:r>
            <w:r w:rsidRPr="00A12B06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英语A、B类研究生最低30学分，英语</w:t>
            </w:r>
            <w:r w:rsidRPr="00A12B06">
              <w:rPr>
                <w:rFonts w:ascii="宋体" w:hAnsi="宋体" w:cs="宋体"/>
                <w:bCs/>
                <w:kern w:val="0"/>
                <w:szCs w:val="21"/>
              </w:rPr>
              <w:t>C</w:t>
            </w:r>
            <w:r w:rsidRPr="00A12B06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类研究生最低31学分。</w:t>
            </w:r>
          </w:p>
          <w:p w:rsidR="00F820B0" w:rsidRPr="00A12B06" w:rsidRDefault="00F820B0" w:rsidP="00B32195">
            <w:pPr>
              <w:jc w:val="left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3）</w:t>
            </w:r>
            <w:r w:rsidRPr="00A12B06">
              <w:rPr>
                <w:rFonts w:ascii="宋体" w:hAnsi="宋体"/>
                <w:szCs w:val="21"/>
              </w:rPr>
              <w:t>参加“2+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A12B06">
                <w:rPr>
                  <w:rFonts w:ascii="宋体" w:hAnsi="宋体"/>
                  <w:szCs w:val="21"/>
                </w:rPr>
                <w:t>1”</w:t>
              </w:r>
            </w:smartTag>
            <w:r w:rsidRPr="00A12B06">
              <w:rPr>
                <w:rFonts w:ascii="宋体" w:hAnsi="宋体" w:hint="eastAsia"/>
                <w:szCs w:val="21"/>
              </w:rPr>
              <w:t>双学位</w:t>
            </w:r>
            <w:r w:rsidRPr="00A12B06">
              <w:rPr>
                <w:rFonts w:ascii="宋体" w:hAnsi="宋体"/>
                <w:szCs w:val="21"/>
              </w:rPr>
              <w:t>联合培养的学生</w:t>
            </w:r>
            <w:r w:rsidRPr="00A12B06">
              <w:rPr>
                <w:rFonts w:ascii="宋体" w:hAnsi="宋体" w:hint="eastAsia"/>
                <w:szCs w:val="21"/>
              </w:rPr>
              <w:t>必须</w:t>
            </w:r>
            <w:r w:rsidRPr="00A12B06">
              <w:rPr>
                <w:rFonts w:ascii="宋体" w:hAnsi="宋体"/>
                <w:szCs w:val="21"/>
              </w:rPr>
              <w:t>另外选修该模块的</w:t>
            </w:r>
            <w:r w:rsidRPr="00A12B06">
              <w:rPr>
                <w:rFonts w:ascii="宋体" w:hAnsi="宋体" w:hint="eastAsia"/>
                <w:szCs w:val="21"/>
              </w:rPr>
              <w:t>四门课程</w:t>
            </w:r>
            <w:r w:rsidRPr="00A12B06">
              <w:rPr>
                <w:rFonts w:ascii="宋体" w:hAnsi="宋体"/>
                <w:szCs w:val="21"/>
              </w:rPr>
              <w:t>。</w:t>
            </w:r>
          </w:p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</w:p>
          <w:p w:rsidR="00F820B0" w:rsidRPr="00A12B06" w:rsidRDefault="00F820B0" w:rsidP="00B32195">
            <w:pPr>
              <w:jc w:val="center"/>
              <w:rPr>
                <w:rFonts w:ascii="宋体" w:hAnsi="宋体"/>
                <w:szCs w:val="21"/>
              </w:rPr>
            </w:pPr>
            <w:r w:rsidRPr="00A12B06">
              <w:rPr>
                <w:rFonts w:ascii="宋体" w:hAnsi="宋体" w:hint="eastAsia"/>
                <w:szCs w:val="21"/>
              </w:rPr>
              <w:t>方案执笔人：                学院主管院长：                 分委员会主席：</w:t>
            </w:r>
          </w:p>
        </w:tc>
      </w:tr>
    </w:tbl>
    <w:p w:rsidR="00F820B0" w:rsidRDefault="00F820B0" w:rsidP="00F820B0">
      <w:pPr>
        <w:spacing w:line="360" w:lineRule="auto"/>
        <w:rPr>
          <w:rFonts w:cs="宋体"/>
          <w:color w:val="000000"/>
        </w:rPr>
      </w:pPr>
    </w:p>
    <w:p w:rsidR="00F820B0" w:rsidRPr="00A12B06" w:rsidRDefault="00F820B0" w:rsidP="00F820B0">
      <w:pPr>
        <w:spacing w:after="240" w:line="360" w:lineRule="auto"/>
        <w:rPr>
          <w:rFonts w:cs="宋体"/>
          <w:b/>
          <w:color w:val="000000"/>
        </w:rPr>
      </w:pPr>
      <w:r w:rsidRPr="00A12B06">
        <w:rPr>
          <w:rFonts w:cs="宋体" w:hint="eastAsia"/>
          <w:b/>
          <w:color w:val="000000"/>
        </w:rPr>
        <w:t>2.</w:t>
      </w:r>
      <w:r w:rsidRPr="00A12B06">
        <w:rPr>
          <w:rFonts w:cs="宋体"/>
          <w:b/>
          <w:color w:val="000000"/>
        </w:rPr>
        <w:t xml:space="preserve"> </w:t>
      </w:r>
      <w:r w:rsidRPr="00A12B06">
        <w:rPr>
          <w:rFonts w:cs="宋体" w:hint="eastAsia"/>
          <w:b/>
          <w:color w:val="000000"/>
        </w:rPr>
        <w:t>里斯本大学学院课程设置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3"/>
        <w:gridCol w:w="734"/>
        <w:gridCol w:w="709"/>
        <w:gridCol w:w="1276"/>
        <w:gridCol w:w="1417"/>
        <w:gridCol w:w="1418"/>
      </w:tblGrid>
      <w:tr w:rsidR="00F820B0" w:rsidRPr="00D437BA" w:rsidTr="00B32195">
        <w:trPr>
          <w:trHeight w:val="473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课程名称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学时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学分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开课学年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开课学期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开课单位</w:t>
            </w:r>
          </w:p>
        </w:tc>
      </w:tr>
      <w:tr w:rsidR="00F820B0" w:rsidRPr="00D437BA" w:rsidTr="00B32195">
        <w:trPr>
          <w:trHeight w:val="418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Software Engineering I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 (Sep-Jan)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45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Intelligent Network and Service Management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 (Sep-Jan)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18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Multimedia Signal Processing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 (Sep-Jan)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45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Networks and Information Systems Security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 (Sep-Jan)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45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Advanced Mobile Communications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 (Sep-Jan)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18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Multimedia Communications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 (Feb - Jun)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45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lastRenderedPageBreak/>
              <w:t>Financial Management of Businesses and Projects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 (Feb - Jun)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45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Mixed Reality Applications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 (Feb - Jun)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18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Big Data Visualization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 (Feb - Jun)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18"/>
        </w:trPr>
        <w:tc>
          <w:tcPr>
            <w:tcW w:w="2663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Profession, Ethics, and Society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1 (Sep-Jan)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18"/>
        </w:trPr>
        <w:tc>
          <w:tcPr>
            <w:tcW w:w="2663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Mobile Applications Development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2 (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fev</w:t>
            </w:r>
            <w:proofErr w:type="spellEnd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 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jun</w:t>
            </w:r>
            <w:proofErr w:type="spellEnd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45"/>
        </w:trPr>
        <w:tc>
          <w:tcPr>
            <w:tcW w:w="2663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Embedded Systems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2 (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fev</w:t>
            </w:r>
            <w:proofErr w:type="spellEnd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 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jun</w:t>
            </w:r>
            <w:proofErr w:type="spellEnd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45"/>
        </w:trPr>
        <w:tc>
          <w:tcPr>
            <w:tcW w:w="2663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Distributed Smart Sensor Systems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1 (set-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jan</w:t>
            </w:r>
            <w:proofErr w:type="spellEnd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445"/>
        </w:trPr>
        <w:tc>
          <w:tcPr>
            <w:tcW w:w="2663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Introduction to Research in Engineering</w:t>
            </w:r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1 (set-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jan</w:t>
            </w:r>
            <w:proofErr w:type="spellEnd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  <w:tr w:rsidR="00F820B0" w:rsidRPr="00D437BA" w:rsidTr="00B32195">
        <w:trPr>
          <w:trHeight w:val="248"/>
        </w:trPr>
        <w:tc>
          <w:tcPr>
            <w:tcW w:w="2663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Thesis Project/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Disemination</w:t>
            </w:r>
            <w:proofErr w:type="spellEnd"/>
          </w:p>
        </w:tc>
        <w:tc>
          <w:tcPr>
            <w:tcW w:w="734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820B0" w:rsidRPr="00D437BA" w:rsidRDefault="00F820B0" w:rsidP="00B321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2 (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fev</w:t>
            </w:r>
            <w:proofErr w:type="spellEnd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 </w:t>
            </w:r>
            <w:proofErr w:type="spellStart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jun</w:t>
            </w:r>
            <w:proofErr w:type="spellEnd"/>
            <w:r w:rsidRPr="00D437BA"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F820B0" w:rsidRPr="00D437BA" w:rsidRDefault="00F820B0" w:rsidP="00B32195">
            <w:pPr>
              <w:jc w:val="center"/>
              <w:rPr>
                <w:rFonts w:ascii="Times New Roman" w:hAnsi="Times New Roman" w:cs="Times New Roman"/>
              </w:rPr>
            </w:pPr>
            <w:r w:rsidRPr="00D437BA">
              <w:rPr>
                <w:rFonts w:ascii="Times New Roman" w:eastAsia="宋体" w:hAnsi="Times New Roman" w:cs="Times New Roman"/>
                <w:color w:val="333333"/>
                <w:sz w:val="24"/>
                <w:szCs w:val="28"/>
                <w:shd w:val="clear" w:color="auto" w:fill="FFFFFF"/>
              </w:rPr>
              <w:t>ISCTE-IUL</w:t>
            </w:r>
          </w:p>
        </w:tc>
      </w:tr>
    </w:tbl>
    <w:p w:rsidR="00F820B0" w:rsidRPr="0026096F" w:rsidRDefault="00F820B0" w:rsidP="00F820B0">
      <w:pPr>
        <w:spacing w:line="360" w:lineRule="auto"/>
        <w:rPr>
          <w:rFonts w:ascii="宋体" w:eastAsia="宋体" w:hAnsi="宋体" w:cs="Helvetica"/>
          <w:color w:val="333333"/>
          <w:sz w:val="24"/>
          <w:szCs w:val="28"/>
          <w:shd w:val="clear" w:color="auto" w:fill="FFFFFF"/>
        </w:rPr>
      </w:pPr>
    </w:p>
    <w:p w:rsidR="007216F6" w:rsidRDefault="007216F6"/>
    <w:sectPr w:rsidR="007216F6" w:rsidSect="00F8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124B0"/>
    <w:multiLevelType w:val="hybridMultilevel"/>
    <w:tmpl w:val="3C9ED2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B0"/>
    <w:rsid w:val="007216F6"/>
    <w:rsid w:val="00F8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B0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F820B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F820B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editfontcolor">
    <w:name w:val="edit_font_color"/>
    <w:basedOn w:val="a0"/>
    <w:rsid w:val="00F820B0"/>
  </w:style>
  <w:style w:type="character" w:styleId="a3">
    <w:name w:val="Strong"/>
    <w:basedOn w:val="a0"/>
    <w:uiPriority w:val="22"/>
    <w:qFormat/>
    <w:rsid w:val="00F820B0"/>
    <w:rPr>
      <w:b/>
      <w:bCs/>
    </w:rPr>
  </w:style>
  <w:style w:type="paragraph" w:customStyle="1" w:styleId="a4">
    <w:name w:val="大标题"/>
    <w:basedOn w:val="a"/>
    <w:rsid w:val="00F820B0"/>
    <w:pPr>
      <w:autoSpaceDE w:val="0"/>
      <w:autoSpaceDN w:val="0"/>
      <w:adjustRightInd w:val="0"/>
      <w:spacing w:after="120" w:line="480" w:lineRule="atLeast"/>
      <w:jc w:val="center"/>
    </w:pPr>
    <w:rPr>
      <w:rFonts w:ascii="黑体" w:eastAsia="黑体" w:hAnsi="Times New Roman" w:cs="Times New Roman"/>
      <w:kern w:val="0"/>
      <w:sz w:val="32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F820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20B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82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20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2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20B0"/>
    <w:rPr>
      <w:sz w:val="18"/>
      <w:szCs w:val="18"/>
    </w:rPr>
  </w:style>
  <w:style w:type="paragraph" w:styleId="a8">
    <w:name w:val="List Paragraph"/>
    <w:basedOn w:val="a"/>
    <w:uiPriority w:val="34"/>
    <w:qFormat/>
    <w:rsid w:val="00F820B0"/>
    <w:pPr>
      <w:ind w:firstLineChars="200" w:firstLine="420"/>
    </w:pPr>
  </w:style>
  <w:style w:type="table" w:styleId="a9">
    <w:name w:val="Table Grid"/>
    <w:basedOn w:val="a1"/>
    <w:uiPriority w:val="39"/>
    <w:rsid w:val="00F82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F820B0"/>
    <w:rPr>
      <w:rFonts w:asciiTheme="majorHAnsi" w:eastAsia="黑体" w:hAnsiTheme="majorHAnsi" w:cstheme="majorBidi"/>
      <w:sz w:val="20"/>
      <w:szCs w:val="20"/>
    </w:rPr>
  </w:style>
  <w:style w:type="table" w:styleId="-1">
    <w:name w:val="Light List Accent 1"/>
    <w:basedOn w:val="a1"/>
    <w:uiPriority w:val="61"/>
    <w:rsid w:val="00F820B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B0"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F820B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F820B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editfontcolor">
    <w:name w:val="edit_font_color"/>
    <w:basedOn w:val="a0"/>
    <w:rsid w:val="00F820B0"/>
  </w:style>
  <w:style w:type="character" w:styleId="a3">
    <w:name w:val="Strong"/>
    <w:basedOn w:val="a0"/>
    <w:uiPriority w:val="22"/>
    <w:qFormat/>
    <w:rsid w:val="00F820B0"/>
    <w:rPr>
      <w:b/>
      <w:bCs/>
    </w:rPr>
  </w:style>
  <w:style w:type="paragraph" w:customStyle="1" w:styleId="a4">
    <w:name w:val="大标题"/>
    <w:basedOn w:val="a"/>
    <w:rsid w:val="00F820B0"/>
    <w:pPr>
      <w:autoSpaceDE w:val="0"/>
      <w:autoSpaceDN w:val="0"/>
      <w:adjustRightInd w:val="0"/>
      <w:spacing w:after="120" w:line="480" w:lineRule="atLeast"/>
      <w:jc w:val="center"/>
    </w:pPr>
    <w:rPr>
      <w:rFonts w:ascii="黑体" w:eastAsia="黑体" w:hAnsi="Times New Roman" w:cs="Times New Roman"/>
      <w:kern w:val="0"/>
      <w:sz w:val="32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F820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20B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82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20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2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20B0"/>
    <w:rPr>
      <w:sz w:val="18"/>
      <w:szCs w:val="18"/>
    </w:rPr>
  </w:style>
  <w:style w:type="paragraph" w:styleId="a8">
    <w:name w:val="List Paragraph"/>
    <w:basedOn w:val="a"/>
    <w:uiPriority w:val="34"/>
    <w:qFormat/>
    <w:rsid w:val="00F820B0"/>
    <w:pPr>
      <w:ind w:firstLineChars="200" w:firstLine="420"/>
    </w:pPr>
  </w:style>
  <w:style w:type="table" w:styleId="a9">
    <w:name w:val="Table Grid"/>
    <w:basedOn w:val="a1"/>
    <w:uiPriority w:val="39"/>
    <w:rsid w:val="00F82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F820B0"/>
    <w:rPr>
      <w:rFonts w:asciiTheme="majorHAnsi" w:eastAsia="黑体" w:hAnsiTheme="majorHAnsi" w:cstheme="majorBidi"/>
      <w:sz w:val="20"/>
      <w:szCs w:val="20"/>
    </w:rPr>
  </w:style>
  <w:style w:type="table" w:styleId="-1">
    <w:name w:val="Light List Accent 1"/>
    <w:basedOn w:val="a1"/>
    <w:uiPriority w:val="61"/>
    <w:rsid w:val="00F820B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2018-12-24T02:09:00Z</dcterms:created>
  <dcterms:modified xsi:type="dcterms:W3CDTF">2018-12-24T02:11:00Z</dcterms:modified>
</cp:coreProperties>
</file>